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46" w:rsidRDefault="0026738B">
      <w:r>
        <w:t>Till Regionalt programområde Medicinsk Diagnostik</w:t>
      </w:r>
      <w:r>
        <w:tab/>
      </w:r>
      <w:r>
        <w:tab/>
        <w:t>2021-09-16</w:t>
      </w:r>
    </w:p>
    <w:p w:rsidR="00496B99" w:rsidRDefault="00496B99"/>
    <w:p w:rsidR="00023857" w:rsidRDefault="00023857">
      <w:pPr>
        <w:rPr>
          <w:b/>
        </w:rPr>
      </w:pPr>
    </w:p>
    <w:p w:rsidR="00023857" w:rsidRDefault="00023857">
      <w:pPr>
        <w:rPr>
          <w:b/>
        </w:rPr>
      </w:pPr>
    </w:p>
    <w:p w:rsidR="00496B99" w:rsidRPr="001B5555" w:rsidRDefault="00496B99" w:rsidP="006244A4">
      <w:pPr>
        <w:pStyle w:val="Rubrik2"/>
      </w:pPr>
      <w:r w:rsidRPr="001B5555">
        <w:t>Behov av nya anställningsformer inom diagnostik</w:t>
      </w:r>
    </w:p>
    <w:p w:rsidR="00496B99" w:rsidRDefault="00496B99"/>
    <w:p w:rsidR="001B5555" w:rsidRDefault="00496B99">
      <w:r>
        <w:t xml:space="preserve">Som uppmärksammats av RPO-MD är situationen </w:t>
      </w:r>
      <w:r w:rsidR="001B5555">
        <w:t xml:space="preserve">inom </w:t>
      </w:r>
      <w:proofErr w:type="spellStart"/>
      <w:r w:rsidR="001B5555">
        <w:t>SydÖstra</w:t>
      </w:r>
      <w:proofErr w:type="spellEnd"/>
      <w:r w:rsidR="001B5555">
        <w:t xml:space="preserve"> sjukvårdsregionen </w:t>
      </w:r>
      <w:r>
        <w:t>beträffande specialistkompe</w:t>
      </w:r>
      <w:r w:rsidR="001B5555">
        <w:t xml:space="preserve">tens i </w:t>
      </w:r>
      <w:r>
        <w:t xml:space="preserve">transfusionsmedicin kritisk. </w:t>
      </w:r>
      <w:r w:rsidR="001B5555">
        <w:t>I SÖSR</w:t>
      </w:r>
      <w:r w:rsidR="00DF3FA0">
        <w:t xml:space="preserve"> finns för närvarande bara fem specialister med behörighet att utöva medicinskt ledningsansvar inom transfusionsmedicin. Två av dessa har fyllt 65 o</w:t>
      </w:r>
      <w:r w:rsidR="0026738B">
        <w:t>ch ytterligare en fyller 65 år</w:t>
      </w:r>
      <w:r w:rsidR="00DF3FA0">
        <w:t xml:space="preserve"> 2023. </w:t>
      </w:r>
      <w:r w:rsidR="00C7029E">
        <w:t>Det ko</w:t>
      </w:r>
      <w:r w:rsidR="001E664B">
        <w:t>mmer</w:t>
      </w:r>
      <w:r w:rsidR="00C7029E">
        <w:t xml:space="preserve"> </w:t>
      </w:r>
      <w:r w:rsidR="00DE1304">
        <w:t>att dröja minst 5</w:t>
      </w:r>
      <w:r w:rsidR="00C7029E">
        <w:t xml:space="preserve"> år innan </w:t>
      </w:r>
      <w:r w:rsidR="00DD1BB7">
        <w:t xml:space="preserve">någon/några av </w:t>
      </w:r>
      <w:r w:rsidR="00C7029E">
        <w:t>nuvarande ST-läk</w:t>
      </w:r>
      <w:r w:rsidR="0026738B">
        <w:t>are kan</w:t>
      </w:r>
      <w:r w:rsidR="00DE1304">
        <w:t xml:space="preserve"> ta ett sådant ansvar. </w:t>
      </w:r>
    </w:p>
    <w:p w:rsidR="00164C63" w:rsidRDefault="0026738B">
      <w:r>
        <w:t xml:space="preserve">Vi vill </w:t>
      </w:r>
      <w:r w:rsidR="006244A4">
        <w:t xml:space="preserve">därför </w:t>
      </w:r>
      <w:r>
        <w:t xml:space="preserve">understryka att vi fullt ut stöder ett förslag om gemensam rekrytering </w:t>
      </w:r>
      <w:r w:rsidR="00164C63">
        <w:t xml:space="preserve">av specialist med erfarenhet inom transfusionsmedicin. </w:t>
      </w:r>
      <w:r w:rsidR="00164C63">
        <w:t>Vi tror att förutsättningarna är mycket goda för att kunna samarbeta kring en</w:t>
      </w:r>
      <w:r w:rsidR="006244A4">
        <w:t xml:space="preserve"> delad tjänst</w:t>
      </w:r>
      <w:r w:rsidR="00164C63">
        <w:t>. De tre regionerna har haft en tät samverkan under många år. Vi arbetar i samma bloddatasystem (</w:t>
      </w:r>
      <w:proofErr w:type="spellStart"/>
      <w:r w:rsidR="00164C63">
        <w:t>ProSang</w:t>
      </w:r>
      <w:proofErr w:type="spellEnd"/>
      <w:r w:rsidR="00164C63">
        <w:t>) och tack vare gemensamma upphandlingar har vi likadan instrumentation för blodgruppsserologi samt för komponentberedning.</w:t>
      </w:r>
      <w:r w:rsidR="00164C63">
        <w:t xml:space="preserve"> </w:t>
      </w:r>
      <w:r w:rsidR="00164C63">
        <w:t>Region Östergötland upprätthåller sedan länge jourverksamhet för hela SÖSR</w:t>
      </w:r>
      <w:r w:rsidR="00164C63">
        <w:t xml:space="preserve">. </w:t>
      </w:r>
    </w:p>
    <w:p w:rsidR="001B5555" w:rsidRDefault="00164C63">
      <w:r>
        <w:t xml:space="preserve">Vi </w:t>
      </w:r>
      <w:r w:rsidR="006244A4">
        <w:t>hoppas</w:t>
      </w:r>
      <w:r>
        <w:t xml:space="preserve"> </w:t>
      </w:r>
      <w:r w:rsidR="001B5555">
        <w:t xml:space="preserve">att vi skyndsamt kan göra verklighet av ett </w:t>
      </w:r>
      <w:proofErr w:type="spellStart"/>
      <w:r w:rsidR="001B5555">
        <w:t>nytänk</w:t>
      </w:r>
      <w:proofErr w:type="spellEnd"/>
      <w:r w:rsidR="001B5555">
        <w:t xml:space="preserve"> i rekrytering och utlysa en tjänst fokuserad på transfusionsmedicin med delad tjänstgöring i SÖSR och </w:t>
      </w:r>
      <w:r>
        <w:t xml:space="preserve">med </w:t>
      </w:r>
      <w:r w:rsidR="006244A4">
        <w:t xml:space="preserve">ett </w:t>
      </w:r>
      <w:bookmarkStart w:id="0" w:name="_GoBack"/>
      <w:bookmarkEnd w:id="0"/>
      <w:r w:rsidR="001B5555">
        <w:t>samlat medicinskt ledningsansvar fö</w:t>
      </w:r>
      <w:r w:rsidR="00023857">
        <w:t>r blodverksamheterna</w:t>
      </w:r>
      <w:r w:rsidR="001B5555">
        <w:t xml:space="preserve"> i Kalmar och Jönköping.</w:t>
      </w:r>
    </w:p>
    <w:p w:rsidR="00126D05" w:rsidRDefault="00126D05" w:rsidP="00DE1304"/>
    <w:p w:rsidR="008363AF" w:rsidRDefault="008363AF" w:rsidP="008363AF">
      <w:pPr>
        <w:pStyle w:val="Ingetavstnd"/>
      </w:pPr>
      <w:r>
        <w:t>Birgitta Clinchy</w:t>
      </w:r>
    </w:p>
    <w:p w:rsidR="00126D05" w:rsidRDefault="00126D05" w:rsidP="008363AF">
      <w:pPr>
        <w:pStyle w:val="Ingetavstnd"/>
      </w:pPr>
      <w:r>
        <w:t>Verksamhetschef</w:t>
      </w:r>
    </w:p>
    <w:p w:rsidR="00126D05" w:rsidRDefault="00126D05" w:rsidP="008363AF">
      <w:pPr>
        <w:pStyle w:val="Ingetavstnd"/>
      </w:pPr>
      <w:r>
        <w:t>Klinisk immunologi och transfusionsmedicin</w:t>
      </w:r>
    </w:p>
    <w:p w:rsidR="00126D05" w:rsidRDefault="00126D05" w:rsidP="008363AF">
      <w:pPr>
        <w:pStyle w:val="Ingetavstnd"/>
      </w:pPr>
      <w:r>
        <w:t>Region Östergötland</w:t>
      </w:r>
    </w:p>
    <w:p w:rsidR="00126D05" w:rsidRDefault="00126D05" w:rsidP="00126D05">
      <w:pPr>
        <w:pStyle w:val="Ingetavstnd"/>
      </w:pPr>
    </w:p>
    <w:p w:rsidR="00126D05" w:rsidRDefault="00126D05" w:rsidP="00126D05">
      <w:pPr>
        <w:pStyle w:val="Ingetavstnd"/>
      </w:pPr>
      <w:r>
        <w:t>Madelaine Andersson</w:t>
      </w:r>
    </w:p>
    <w:p w:rsidR="00126D05" w:rsidRDefault="008363AF" w:rsidP="00126D05">
      <w:pPr>
        <w:pStyle w:val="Ingetavstnd"/>
      </w:pPr>
      <w:r>
        <w:t>Områdeschef</w:t>
      </w:r>
    </w:p>
    <w:p w:rsidR="008363AF" w:rsidRDefault="008363AF" w:rsidP="00126D05">
      <w:pPr>
        <w:pStyle w:val="Ingetavstnd"/>
      </w:pPr>
      <w:r>
        <w:t>Transfusionsmedicin</w:t>
      </w:r>
    </w:p>
    <w:p w:rsidR="00126D05" w:rsidRDefault="00126D05" w:rsidP="00126D05">
      <w:pPr>
        <w:pStyle w:val="Ingetavstnd"/>
      </w:pPr>
      <w:r>
        <w:t>Region Jönköping</w:t>
      </w:r>
      <w:r w:rsidR="008363AF">
        <w:t>s län</w:t>
      </w:r>
    </w:p>
    <w:p w:rsidR="008363AF" w:rsidRDefault="008363AF" w:rsidP="00126D05">
      <w:pPr>
        <w:pStyle w:val="Ingetavstnd"/>
      </w:pPr>
    </w:p>
    <w:p w:rsidR="008363AF" w:rsidRDefault="00525CA5" w:rsidP="00126D05">
      <w:pPr>
        <w:pStyle w:val="Ingetavstnd"/>
      </w:pPr>
      <w:r>
        <w:t>Linda Olofsson</w:t>
      </w:r>
    </w:p>
    <w:p w:rsidR="008363AF" w:rsidRDefault="008363AF" w:rsidP="00126D05">
      <w:pPr>
        <w:pStyle w:val="Ingetavstnd"/>
      </w:pPr>
      <w:r>
        <w:t>Basenhetschef</w:t>
      </w:r>
    </w:p>
    <w:p w:rsidR="008363AF" w:rsidRDefault="008363AF" w:rsidP="00126D05">
      <w:pPr>
        <w:pStyle w:val="Ingetavstnd"/>
      </w:pPr>
      <w:r>
        <w:t>Klinisk kemi och transfusionsmedicin</w:t>
      </w:r>
    </w:p>
    <w:p w:rsidR="008363AF" w:rsidRDefault="00525CA5" w:rsidP="00126D05">
      <w:pPr>
        <w:pStyle w:val="Ingetavstnd"/>
      </w:pPr>
      <w:r>
        <w:t>Region Kalmar län</w:t>
      </w:r>
    </w:p>
    <w:p w:rsidR="008363AF" w:rsidRDefault="008363AF" w:rsidP="00126D05">
      <w:pPr>
        <w:pStyle w:val="Ingetavstnd"/>
      </w:pPr>
    </w:p>
    <w:p w:rsidR="00496B99" w:rsidRDefault="00496B99"/>
    <w:p w:rsidR="00496B99" w:rsidRDefault="00496B99"/>
    <w:sectPr w:rsidR="0049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99"/>
    <w:rsid w:val="00023857"/>
    <w:rsid w:val="00126D05"/>
    <w:rsid w:val="00164C63"/>
    <w:rsid w:val="001B5555"/>
    <w:rsid w:val="001D44A8"/>
    <w:rsid w:val="001E664B"/>
    <w:rsid w:val="0020061E"/>
    <w:rsid w:val="0026738B"/>
    <w:rsid w:val="00350440"/>
    <w:rsid w:val="00496B99"/>
    <w:rsid w:val="00525CA5"/>
    <w:rsid w:val="00573BC7"/>
    <w:rsid w:val="006244A4"/>
    <w:rsid w:val="008363AF"/>
    <w:rsid w:val="009C4246"/>
    <w:rsid w:val="00B83148"/>
    <w:rsid w:val="00C7029E"/>
    <w:rsid w:val="00DD1BB7"/>
    <w:rsid w:val="00DE1304"/>
    <w:rsid w:val="00DF3FA0"/>
    <w:rsid w:val="00F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7390"/>
  <w15:chartTrackingRefBased/>
  <w15:docId w15:val="{70C1EB6D-D6CA-4B21-9514-FF489EE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24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26D05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6244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Clinchy Birgitta</dc:creator>
  <cp:keywords/>
  <dc:description/>
  <cp:lastModifiedBy>Clinchy Birgitta</cp:lastModifiedBy>
  <cp:revision>11</cp:revision>
  <dcterms:created xsi:type="dcterms:W3CDTF">2021-09-08T08:30:00Z</dcterms:created>
  <dcterms:modified xsi:type="dcterms:W3CDTF">2021-09-17T08:55:00Z</dcterms:modified>
</cp:coreProperties>
</file>