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2A" w:rsidRDefault="00FC102A" w:rsidP="00FC102A">
      <w:pPr>
        <w:pStyle w:val="Rubrik2"/>
      </w:pPr>
      <w:r w:rsidRPr="00FC102A">
        <w:t>A. Vision, mål och handlingsplan</w:t>
      </w:r>
    </w:p>
    <w:p w:rsidR="00FC102A" w:rsidRPr="00FC102A" w:rsidRDefault="00FC102A" w:rsidP="00FC102A">
      <w:pPr>
        <w:pStyle w:val="Rubrik3"/>
      </w:pPr>
      <w:r w:rsidRPr="00FC102A">
        <w:t>1.</w:t>
      </w:r>
      <w:r>
        <w:t xml:space="preserve"> </w:t>
      </w:r>
      <w:r w:rsidRPr="00FC102A">
        <w:t>Vad innebär kunskapsstyrningssystemets vision om bästa möjliga kunskap och jämlik vård och sjukvårdsregionens mål för mitt uppdrag?</w:t>
      </w:r>
    </w:p>
    <w:p w:rsidR="00FC102A" w:rsidRPr="00FC102A" w:rsidRDefault="00FC102A" w:rsidP="00FC102A">
      <w:r w:rsidRPr="00FC102A">
        <w:t>Det betyder egentligen ”Allt” – D</w:t>
      </w:r>
      <w:r>
        <w:t>et är det vi jobbar med allihop</w:t>
      </w:r>
      <w:r w:rsidRPr="00FC102A">
        <w:t xml:space="preserve">, -Vi ser det som är förutsättningen för att kunna uppnå patientlöften, gemensamma riktlinjer inom Sydöstra (men även Nationellt och lokalt)   </w:t>
      </w:r>
    </w:p>
    <w:p w:rsidR="00FC102A" w:rsidRPr="00FC102A" w:rsidRDefault="00FC102A" w:rsidP="00FC102A">
      <w:r w:rsidRPr="00FC102A">
        <w:t>Vi kommer in på hur vi organiserat resp</w:t>
      </w:r>
      <w:r w:rsidR="008C4029">
        <w:t>ektive</w:t>
      </w:r>
      <w:r w:rsidRPr="00FC102A">
        <w:t xml:space="preserve"> RMPO inom </w:t>
      </w:r>
      <w:r w:rsidR="008C4029">
        <w:t>kunskapsråd diagnostik och sinnen, vilka som</w:t>
      </w:r>
      <w:r w:rsidRPr="00FC102A">
        <w:t xml:space="preserve"> ingår och om det finns beslutsmandat i gruppen, jobbar man med AU inför ordinarie möten, där man ex sammanställer inkomna ärenden, sätter upp agenda, kontaktar adjungerande mm. Finns det etablerat och dela</w:t>
      </w:r>
      <w:r w:rsidR="008C4029">
        <w:t xml:space="preserve">t kontaktpersonansvar till ordförande </w:t>
      </w:r>
      <w:r w:rsidRPr="00FC102A">
        <w:t>i resp</w:t>
      </w:r>
      <w:r w:rsidR="008C4029">
        <w:t>ektive</w:t>
      </w:r>
      <w:r w:rsidRPr="00FC102A">
        <w:t xml:space="preserve"> RAG m</w:t>
      </w:r>
      <w:r w:rsidR="008C4029">
        <w:t>.</w:t>
      </w:r>
      <w:r w:rsidRPr="00FC102A">
        <w:t xml:space="preserve">m. </w:t>
      </w:r>
    </w:p>
    <w:p w:rsidR="00FC102A" w:rsidRDefault="00FC102A" w:rsidP="00FC102A">
      <w:pPr>
        <w:rPr>
          <w:i/>
          <w:iCs/>
        </w:rPr>
      </w:pPr>
      <w:r w:rsidRPr="00FC102A">
        <w:t>Vi har en lång dialog om att ha med patient el</w:t>
      </w:r>
      <w:r w:rsidR="008C4029">
        <w:t>ler</w:t>
      </w:r>
      <w:r w:rsidRPr="00FC102A">
        <w:t xml:space="preserve"> närstående i RMPO. Ingen av oss har detta idag (</w:t>
      </w:r>
      <w:r w:rsidRPr="00FC102A">
        <w:rPr>
          <w:i/>
          <w:iCs/>
        </w:rPr>
        <w:t>flera nämner dock goda exem</w:t>
      </w:r>
      <w:r>
        <w:rPr>
          <w:i/>
          <w:iCs/>
        </w:rPr>
        <w:t>pel från RCC och olika lokala LG</w:t>
      </w:r>
      <w:r w:rsidRPr="00FC102A">
        <w:t>). Ingen tror att vi inom närtid kommer ha detta i RMPO, men när former för detta sätts nationellt och lite fler utvärderingar gjorts f</w:t>
      </w:r>
      <w:r w:rsidR="008C4029">
        <w:t>rån de goda exempel som finns ä</w:t>
      </w:r>
      <w:r w:rsidRPr="00FC102A">
        <w:t xml:space="preserve">r vi inte främmande för att etablera det arbetssättet  </w:t>
      </w:r>
      <w:r w:rsidRPr="00FC102A">
        <w:sym w:font="Wingdings" w:char="F04A"/>
      </w:r>
      <w:r w:rsidRPr="00FC102A">
        <w:t xml:space="preserve">. </w:t>
      </w:r>
      <w:r w:rsidRPr="00FC102A">
        <w:rPr>
          <w:i/>
          <w:iCs/>
        </w:rPr>
        <w:t>Vi är dock överens om att det ännu är för tidigt – vi har inte hunnit styra om och ändrat fokus ännu</w:t>
      </w:r>
      <w:r w:rsidR="008C4029">
        <w:rPr>
          <w:i/>
          <w:iCs/>
        </w:rPr>
        <w:t>.</w:t>
      </w:r>
      <w:r w:rsidRPr="00FC102A">
        <w:rPr>
          <w:i/>
          <w:iCs/>
        </w:rPr>
        <w:t xml:space="preserve"> </w:t>
      </w:r>
      <w:r w:rsidR="008C4029">
        <w:t xml:space="preserve"> </w:t>
      </w:r>
      <w:r w:rsidRPr="00FC102A">
        <w:t xml:space="preserve">Vi tror också det är vi processtödjare som måste vara drivande här för att kunna göra skillnad </w:t>
      </w:r>
      <w:proofErr w:type="gramStart"/>
      <w:r w:rsidRPr="00FC102A">
        <w:t>dvs</w:t>
      </w:r>
      <w:proofErr w:type="gramEnd"/>
      <w:r w:rsidRPr="00FC102A">
        <w:t xml:space="preserve"> genom att få in patientlöften och patientperspektivet i våra ordinarie agendor på RMPO // förslag är att ha en stående punkt för uppföljning av våra mål på varje möte ( </w:t>
      </w:r>
      <w:r w:rsidRPr="00FC102A">
        <w:rPr>
          <w:i/>
          <w:iCs/>
        </w:rPr>
        <w:t xml:space="preserve">vid redovisningen idag fick vi se en enkel mall på just hur vi kan få till detta och det är mycket bra att en tom mall </w:t>
      </w:r>
      <w:r w:rsidR="008C4029">
        <w:rPr>
          <w:i/>
          <w:iCs/>
        </w:rPr>
        <w:t>på målen kan läggas på hemsidan</w:t>
      </w:r>
      <w:r w:rsidRPr="00FC102A">
        <w:rPr>
          <w:i/>
          <w:iCs/>
        </w:rPr>
        <w:t>)</w:t>
      </w:r>
      <w:r w:rsidR="008C4029">
        <w:rPr>
          <w:i/>
          <w:iCs/>
        </w:rPr>
        <w:t>.</w:t>
      </w:r>
      <w:r w:rsidRPr="00FC102A">
        <w:rPr>
          <w:i/>
          <w:iCs/>
        </w:rPr>
        <w:t xml:space="preserve"> </w:t>
      </w:r>
    </w:p>
    <w:p w:rsidR="00FC102A" w:rsidRPr="00FC102A" w:rsidRDefault="00FC102A" w:rsidP="00FC102A">
      <w:pPr>
        <w:pStyle w:val="Rubrik3"/>
      </w:pPr>
      <w:r w:rsidRPr="00FC102A">
        <w:t xml:space="preserve">2. Vad innebär </w:t>
      </w:r>
      <w:proofErr w:type="spellStart"/>
      <w:r w:rsidRPr="00FC102A">
        <w:t>RMPO:s</w:t>
      </w:r>
      <w:proofErr w:type="spellEnd"/>
      <w:r w:rsidRPr="00FC102A">
        <w:t xml:space="preserve"> uppdrag, mål och prioriterade insatser för mitt uppdrag?</w:t>
      </w:r>
    </w:p>
    <w:p w:rsidR="00000000" w:rsidRPr="008C4029" w:rsidRDefault="00EA15E0" w:rsidP="008C4029">
      <w:pPr>
        <w:pStyle w:val="Liststycke"/>
        <w:numPr>
          <w:ilvl w:val="0"/>
          <w:numId w:val="10"/>
        </w:numPr>
      </w:pPr>
      <w:r w:rsidRPr="008C4029">
        <w:t xml:space="preserve">Vi har alla på olika sätt arbetat med att implementera det nya uppdraget inom </w:t>
      </w:r>
      <w:proofErr w:type="spellStart"/>
      <w:r w:rsidRPr="008C4029">
        <w:t>resp</w:t>
      </w:r>
      <w:proofErr w:type="spellEnd"/>
      <w:r w:rsidRPr="008C4029">
        <w:t xml:space="preserve"> RMPO – och har i da</w:t>
      </w:r>
      <w:r w:rsidRPr="008C4029">
        <w:t xml:space="preserve">g en dialog om vad förändringen från RMPG – till RMPO inneburit </w:t>
      </w:r>
    </w:p>
    <w:p w:rsidR="00000000" w:rsidRPr="008C4029" w:rsidRDefault="00EA15E0" w:rsidP="008C4029">
      <w:pPr>
        <w:pStyle w:val="Liststycke"/>
        <w:numPr>
          <w:ilvl w:val="0"/>
          <w:numId w:val="10"/>
        </w:numPr>
      </w:pPr>
      <w:r w:rsidRPr="008C4029">
        <w:t xml:space="preserve">Vi konstaterar också att uppdrag mål och prioriterade insatser skiljer oss åt inom resp. RMPO </w:t>
      </w:r>
    </w:p>
    <w:p w:rsidR="00000000" w:rsidRPr="008C4029" w:rsidRDefault="00EA15E0" w:rsidP="008C4029">
      <w:pPr>
        <w:pStyle w:val="Liststycke"/>
        <w:numPr>
          <w:ilvl w:val="0"/>
          <w:numId w:val="10"/>
        </w:numPr>
      </w:pPr>
      <w:r w:rsidRPr="008C4029">
        <w:t>Våra uppdrag kan variera lite olika beroende p</w:t>
      </w:r>
      <w:r w:rsidR="006C4750">
        <w:t>å vilket fokusområde det gäller. V</w:t>
      </w:r>
      <w:r w:rsidRPr="008C4029">
        <w:t xml:space="preserve">issa RMPO fungerar som ett paraply och fokus som processtöd sker huvudsakligen till stöd för ordförande och gruppen i samverkan med andra </w:t>
      </w:r>
      <w:r w:rsidR="006C4750">
        <w:t>(</w:t>
      </w:r>
      <w:r w:rsidRPr="008C4029">
        <w:t xml:space="preserve">ibland måste vi också agera mer operativt för </w:t>
      </w:r>
      <w:r w:rsidR="008C4029">
        <w:t>att gå in som stöd till resp</w:t>
      </w:r>
      <w:r w:rsidR="006C4750">
        <w:t>ektive</w:t>
      </w:r>
      <w:r w:rsidR="008C4029">
        <w:t xml:space="preserve"> RAG</w:t>
      </w:r>
      <w:r w:rsidRPr="008C4029">
        <w:t>)</w:t>
      </w:r>
      <w:r w:rsidR="008C4029">
        <w:t>.</w:t>
      </w:r>
    </w:p>
    <w:p w:rsidR="00FC102A" w:rsidRPr="00FC102A" w:rsidRDefault="00FC102A" w:rsidP="00FC102A">
      <w:pPr>
        <w:pStyle w:val="Rubrik3"/>
      </w:pPr>
      <w:r w:rsidRPr="00FC102A">
        <w:t xml:space="preserve">3. Dialog om eventuella frågor/svar om handlingsplan </w:t>
      </w:r>
      <w:r>
        <w:t>2020</w:t>
      </w:r>
    </w:p>
    <w:p w:rsidR="00FC102A" w:rsidRPr="00FC102A" w:rsidRDefault="00FC102A" w:rsidP="00FC102A">
      <w:r w:rsidRPr="00FC102A">
        <w:rPr>
          <w:i/>
          <w:iCs/>
        </w:rPr>
        <w:t xml:space="preserve">Susanne Yngvesson och Göran </w:t>
      </w:r>
      <w:proofErr w:type="spellStart"/>
      <w:r w:rsidRPr="00FC102A">
        <w:rPr>
          <w:i/>
          <w:iCs/>
        </w:rPr>
        <w:t>Atte</w:t>
      </w:r>
      <w:r w:rsidR="006C4750">
        <w:rPr>
          <w:i/>
          <w:iCs/>
        </w:rPr>
        <w:t>rfors</w:t>
      </w:r>
      <w:proofErr w:type="spellEnd"/>
      <w:r w:rsidR="006C4750">
        <w:rPr>
          <w:i/>
          <w:iCs/>
        </w:rPr>
        <w:t xml:space="preserve"> (</w:t>
      </w:r>
      <w:r w:rsidRPr="00FC102A">
        <w:rPr>
          <w:i/>
          <w:iCs/>
        </w:rPr>
        <w:t>RSL) hjälper till att b</w:t>
      </w:r>
      <w:r w:rsidR="006C4750">
        <w:rPr>
          <w:i/>
          <w:iCs/>
        </w:rPr>
        <w:t>esvara en hel del frågor:</w:t>
      </w:r>
    </w:p>
    <w:p w:rsidR="00000000" w:rsidRPr="008C4029" w:rsidRDefault="00EA15E0" w:rsidP="008C4029">
      <w:pPr>
        <w:pStyle w:val="Liststycke"/>
        <w:numPr>
          <w:ilvl w:val="0"/>
          <w:numId w:val="10"/>
        </w:numPr>
      </w:pPr>
      <w:r w:rsidRPr="008C4029">
        <w:t xml:space="preserve">Handlingsplan skrivs </w:t>
      </w:r>
      <w:r w:rsidR="00FC102A" w:rsidRPr="008C4029">
        <w:t xml:space="preserve">av </w:t>
      </w:r>
      <w:r w:rsidRPr="008C4029">
        <w:t>b</w:t>
      </w:r>
      <w:r w:rsidRPr="008C4029">
        <w:t xml:space="preserve">åde </w:t>
      </w:r>
      <w:r w:rsidRPr="008C4029">
        <w:t xml:space="preserve">NPO och </w:t>
      </w:r>
      <w:r w:rsidRPr="008C4029">
        <w:t>RMPO – det gäller att på sikt att få detta att hänga ihop</w:t>
      </w:r>
      <w:r w:rsidR="008C4029">
        <w:t>.</w:t>
      </w:r>
    </w:p>
    <w:p w:rsidR="00000000" w:rsidRPr="008C4029" w:rsidRDefault="008C4029" w:rsidP="008C4029">
      <w:pPr>
        <w:pStyle w:val="Liststycke"/>
        <w:numPr>
          <w:ilvl w:val="0"/>
          <w:numId w:val="10"/>
        </w:numPr>
      </w:pPr>
      <w:r>
        <w:t xml:space="preserve">Utgå från patientlöftena. </w:t>
      </w:r>
      <w:proofErr w:type="spellStart"/>
      <w:r w:rsidR="00EA15E0" w:rsidRPr="008C4029">
        <w:t>Ke</w:t>
      </w:r>
      <w:r w:rsidR="00FC102A" w:rsidRPr="008C4029">
        <w:t>ep</w:t>
      </w:r>
      <w:proofErr w:type="spellEnd"/>
      <w:r w:rsidR="00FC102A" w:rsidRPr="008C4029">
        <w:t xml:space="preserve"> it simple – använd mallarna</w:t>
      </w:r>
      <w:r>
        <w:t>.</w:t>
      </w:r>
      <w:r w:rsidR="00FC102A" w:rsidRPr="008C4029">
        <w:t xml:space="preserve"> </w:t>
      </w:r>
      <w:r>
        <w:t>V</w:t>
      </w:r>
      <w:r w:rsidR="00EA15E0" w:rsidRPr="008C4029">
        <w:t xml:space="preserve">i behöver ta alla </w:t>
      </w:r>
      <w:r>
        <w:t xml:space="preserve">löften </w:t>
      </w:r>
      <w:r w:rsidR="00EA15E0" w:rsidRPr="008C4029">
        <w:t>på en gång</w:t>
      </w:r>
      <w:r>
        <w:t>.</w:t>
      </w:r>
    </w:p>
    <w:p w:rsidR="00000000" w:rsidRPr="008C4029" w:rsidRDefault="00EA15E0" w:rsidP="008C4029">
      <w:pPr>
        <w:pStyle w:val="Liststycke"/>
        <w:numPr>
          <w:ilvl w:val="0"/>
          <w:numId w:val="10"/>
        </w:numPr>
      </w:pPr>
      <w:r w:rsidRPr="008C4029">
        <w:t xml:space="preserve">HELT Ok att vi har klara handlingsplaner 2020 samt mallen med strategiska mål klara till nästkommande </w:t>
      </w:r>
      <w:r w:rsidR="008C4029">
        <w:t xml:space="preserve">kunskapsråd </w:t>
      </w:r>
      <w:r w:rsidRPr="008C4029">
        <w:t>27/11</w:t>
      </w:r>
      <w:r w:rsidR="008C4029">
        <w:t>.</w:t>
      </w:r>
    </w:p>
    <w:p w:rsidR="00FC102A" w:rsidRDefault="008C4029" w:rsidP="00FC102A">
      <w:pPr>
        <w:pStyle w:val="Liststycke"/>
        <w:numPr>
          <w:ilvl w:val="0"/>
          <w:numId w:val="10"/>
        </w:numPr>
      </w:pPr>
      <w:r>
        <w:t>V</w:t>
      </w:r>
      <w:r w:rsidR="00EA15E0" w:rsidRPr="008C4029">
        <w:t xml:space="preserve">i behöver synka våra tidsplaner med årshjulet </w:t>
      </w:r>
      <w:r>
        <w:t>för att förenkla våra uppgifter.</w:t>
      </w:r>
    </w:p>
    <w:p w:rsidR="00FC102A" w:rsidRDefault="00FC102A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FC102A" w:rsidRDefault="00FC102A" w:rsidP="00FC102A">
      <w:pPr>
        <w:pStyle w:val="Rubrik2"/>
      </w:pPr>
      <w:r w:rsidRPr="00FC102A">
        <w:lastRenderedPageBreak/>
        <w:t>B. Förutsättningar, samverkan, spelregler</w:t>
      </w:r>
    </w:p>
    <w:p w:rsidR="00000000" w:rsidRPr="00FC102A" w:rsidRDefault="00FC102A" w:rsidP="00FC102A">
      <w:pPr>
        <w:pStyle w:val="Rubrik3"/>
      </w:pPr>
      <w:r>
        <w:t xml:space="preserve">1. </w:t>
      </w:r>
      <w:r w:rsidR="00EA15E0" w:rsidRPr="00FC102A">
        <w:t>Vilk</w:t>
      </w:r>
      <w:r w:rsidR="00EA15E0" w:rsidRPr="00FC102A">
        <w:t xml:space="preserve">a </w:t>
      </w:r>
      <w:r w:rsidR="00EA15E0" w:rsidRPr="00FC102A">
        <w:t>spelregler</w:t>
      </w:r>
      <w:r w:rsidR="00EA15E0" w:rsidRPr="00FC102A">
        <w:t xml:space="preserve"> (ex ansvar, möten, kommunikation) har mitt RMPO?</w:t>
      </w:r>
    </w:p>
    <w:p w:rsidR="00FC102A" w:rsidRPr="00FC102A" w:rsidRDefault="00FC102A" w:rsidP="00FC102A">
      <w:r w:rsidRPr="00FC102A">
        <w:t>Samtliga processtöd uppger att deras möten funkar bra</w:t>
      </w:r>
      <w:r>
        <w:t xml:space="preserve">, RMPO </w:t>
      </w:r>
      <w:r w:rsidRPr="00FC102A">
        <w:t>MD meddelar att för dem har det varit mycket viktigt att få till fungerande arbetsformer –</w:t>
      </w:r>
      <w:r>
        <w:t xml:space="preserve"> </w:t>
      </w:r>
      <w:r w:rsidRPr="00FC102A">
        <w:t>att möten förbereds av AU – kallelser och bilagor för gen</w:t>
      </w:r>
      <w:r>
        <w:t>omläsning i god tid inför möten</w:t>
      </w:r>
      <w:r w:rsidRPr="00FC102A">
        <w:t xml:space="preserve">. Möten numera uppdelade på info och statusrapporter från </w:t>
      </w:r>
      <w:proofErr w:type="gramStart"/>
      <w:r w:rsidRPr="00FC102A">
        <w:t>NPO /KR</w:t>
      </w:r>
      <w:proofErr w:type="gramEnd"/>
      <w:r w:rsidRPr="00FC102A">
        <w:t xml:space="preserve"> /RAG , beslut och dialogpunkter</w:t>
      </w:r>
    </w:p>
    <w:p w:rsidR="00000000" w:rsidRPr="00FC102A" w:rsidRDefault="00FC102A" w:rsidP="008C4029">
      <w:pPr>
        <w:pStyle w:val="Liststycke"/>
        <w:numPr>
          <w:ilvl w:val="0"/>
          <w:numId w:val="10"/>
        </w:numPr>
      </w:pPr>
      <w:r>
        <w:t>V</w:t>
      </w:r>
      <w:r w:rsidR="00EA15E0" w:rsidRPr="00FC102A">
        <w:t>i lyfter gemensamt att strul med tekniken vid distansmöteskommunikation är ett stort bekymmer</w:t>
      </w:r>
    </w:p>
    <w:p w:rsidR="00000000" w:rsidRPr="00FC102A" w:rsidRDefault="00EA15E0" w:rsidP="008C4029">
      <w:pPr>
        <w:pStyle w:val="Liststycke"/>
        <w:numPr>
          <w:ilvl w:val="0"/>
          <w:numId w:val="10"/>
        </w:numPr>
      </w:pPr>
      <w:r w:rsidRPr="00FC102A">
        <w:t xml:space="preserve">Vi är nämligen behov av fler kortare avstämningar möten på distans – än få långa möten med ingen verkstad däremellan  </w:t>
      </w:r>
    </w:p>
    <w:p w:rsidR="00FC102A" w:rsidRPr="00FC102A" w:rsidRDefault="00FC102A" w:rsidP="00FC102A">
      <w:pPr>
        <w:pStyle w:val="Rubrik3"/>
      </w:pPr>
      <w:r>
        <w:t xml:space="preserve">2. </w:t>
      </w:r>
      <w:r w:rsidRPr="00FC102A">
        <w:t>Hur samverkar mitt RMPO med andra?</w:t>
      </w:r>
    </w:p>
    <w:p w:rsidR="00FC102A" w:rsidRPr="00FC102A" w:rsidRDefault="00FC102A" w:rsidP="00FC102A">
      <w:r w:rsidRPr="00FC102A">
        <w:t xml:space="preserve">Några exempel </w:t>
      </w:r>
    </w:p>
    <w:p w:rsidR="00000000" w:rsidRPr="008C4029" w:rsidRDefault="00FC102A" w:rsidP="008C4029">
      <w:pPr>
        <w:pStyle w:val="Liststycke"/>
        <w:numPr>
          <w:ilvl w:val="0"/>
          <w:numId w:val="10"/>
        </w:numPr>
      </w:pPr>
      <w:r w:rsidRPr="008C4029">
        <w:t>RMPO SD samverkar brett både n</w:t>
      </w:r>
      <w:r w:rsidR="00EA15E0" w:rsidRPr="008C4029">
        <w:t xml:space="preserve">ationellt </w:t>
      </w:r>
      <w:r w:rsidRPr="008C4029">
        <w:t>r</w:t>
      </w:r>
      <w:r w:rsidR="00EA15E0" w:rsidRPr="008C4029">
        <w:t>egionalt och lokalt (</w:t>
      </w:r>
      <w:r w:rsidR="008C4029" w:rsidRPr="008C4029">
        <w:t>8000 diagnosgrupper</w:t>
      </w:r>
      <w:r w:rsidR="00EA15E0" w:rsidRPr="008C4029">
        <w:t>) och all</w:t>
      </w:r>
      <w:r w:rsidR="008C4029" w:rsidRPr="008C4029">
        <w:t>t bygger på samverkan med andra.</w:t>
      </w:r>
    </w:p>
    <w:p w:rsidR="00000000" w:rsidRPr="008C4029" w:rsidRDefault="00EA15E0" w:rsidP="008C4029">
      <w:pPr>
        <w:pStyle w:val="Liststycke"/>
        <w:numPr>
          <w:ilvl w:val="0"/>
          <w:numId w:val="10"/>
        </w:numPr>
      </w:pPr>
      <w:r w:rsidRPr="008C4029">
        <w:t>RMPO Öron informerar om att de redan påbörjat adjungera in andra RMPO</w:t>
      </w:r>
      <w:r w:rsidRPr="008C4029">
        <w:t>.</w:t>
      </w:r>
      <w:r w:rsidR="00FC102A" w:rsidRPr="008C4029">
        <w:t xml:space="preserve"> </w:t>
      </w:r>
      <w:r w:rsidRPr="008C4029">
        <w:t>Dessutom lyckats förändra vården för en pati</w:t>
      </w:r>
      <w:r w:rsidR="00FC102A" w:rsidRPr="008C4029">
        <w:t>entgrupp tillsammans med PMPO (</w:t>
      </w:r>
      <w:r w:rsidR="008C4029" w:rsidRPr="008C4029">
        <w:t>Upphandling läkemedel)</w:t>
      </w:r>
    </w:p>
    <w:p w:rsidR="00000000" w:rsidRPr="008C4029" w:rsidRDefault="00FC102A" w:rsidP="008C4029">
      <w:pPr>
        <w:pStyle w:val="Liststycke"/>
        <w:numPr>
          <w:ilvl w:val="0"/>
          <w:numId w:val="10"/>
        </w:numPr>
      </w:pPr>
      <w:r w:rsidRPr="008C4029">
        <w:t>RMPO c</w:t>
      </w:r>
      <w:r w:rsidR="00EA15E0" w:rsidRPr="008C4029">
        <w:t>ancer</w:t>
      </w:r>
      <w:r w:rsidRPr="008C4029">
        <w:t>sjukdomar</w:t>
      </w:r>
      <w:r w:rsidR="00EA15E0" w:rsidRPr="008C4029">
        <w:t xml:space="preserve"> har bjudit in ordf</w:t>
      </w:r>
      <w:r w:rsidRPr="008C4029">
        <w:t>örande</w:t>
      </w:r>
      <w:r w:rsidR="00EA15E0" w:rsidRPr="008C4029">
        <w:t xml:space="preserve"> för RMPO MD </w:t>
      </w:r>
      <w:r w:rsidRPr="008C4029">
        <w:t>att vara ordinarie ledamot. Ordförande för RAG radiologi och RAG p</w:t>
      </w:r>
      <w:r w:rsidR="00EA15E0" w:rsidRPr="008C4029">
        <w:t xml:space="preserve">atologi </w:t>
      </w:r>
      <w:r w:rsidR="00EA15E0" w:rsidRPr="008C4029">
        <w:t>adjungeras in kont</w:t>
      </w:r>
      <w:r w:rsidRPr="008C4029">
        <w:t>inuerligt för delaktighet inom c</w:t>
      </w:r>
      <w:r w:rsidR="00EA15E0" w:rsidRPr="008C4029">
        <w:t xml:space="preserve">ancervården </w:t>
      </w:r>
      <w:proofErr w:type="spellStart"/>
      <w:r w:rsidR="00EA15E0" w:rsidRPr="008C4029">
        <w:t>SöSR</w:t>
      </w:r>
      <w:proofErr w:type="spellEnd"/>
      <w:r w:rsidRPr="008C4029">
        <w:t>.</w:t>
      </w:r>
    </w:p>
    <w:p w:rsidR="00000000" w:rsidRPr="008C4029" w:rsidRDefault="00EA15E0" w:rsidP="008C4029">
      <w:pPr>
        <w:pStyle w:val="Liststycke"/>
        <w:numPr>
          <w:ilvl w:val="0"/>
          <w:numId w:val="10"/>
        </w:numPr>
      </w:pPr>
      <w:r w:rsidRPr="008C4029">
        <w:t xml:space="preserve">RMPO MD </w:t>
      </w:r>
      <w:r w:rsidRPr="008C4029">
        <w:t xml:space="preserve">och RMPO Medicin </w:t>
      </w:r>
    </w:p>
    <w:p w:rsidR="00FC102A" w:rsidRDefault="00FC102A" w:rsidP="00FC102A">
      <w:r>
        <w:t>Inom n</w:t>
      </w:r>
      <w:r w:rsidRPr="00FC102A">
        <w:t>ivåstruktureringen arbetar vi alla sedan lång tid över RMPO gränser</w:t>
      </w:r>
      <w:r>
        <w:t>.</w:t>
      </w:r>
    </w:p>
    <w:p w:rsidR="00FC102A" w:rsidRPr="00FC102A" w:rsidRDefault="00FC102A" w:rsidP="00FC102A">
      <w:pPr>
        <w:pStyle w:val="Rubrik3"/>
      </w:pPr>
      <w:r>
        <w:t xml:space="preserve">3. </w:t>
      </w:r>
      <w:r w:rsidRPr="00FC102A">
        <w:t xml:space="preserve">Hur kan vi förbättra </w:t>
      </w:r>
      <w:proofErr w:type="spellStart"/>
      <w:r w:rsidRPr="00FC102A">
        <w:t>RMPO:s</w:t>
      </w:r>
      <w:proofErr w:type="spellEnd"/>
      <w:r w:rsidRPr="00FC102A">
        <w:t xml:space="preserve"> förutsättningar och samverkan?</w:t>
      </w:r>
    </w:p>
    <w:p w:rsidR="00FC102A" w:rsidRPr="00FC102A" w:rsidRDefault="00FC102A" w:rsidP="00FC102A">
      <w:r w:rsidRPr="00FC102A">
        <w:t>Fortsätta den väg vi valt – men</w:t>
      </w:r>
      <w:r w:rsidR="006C4750">
        <w:t xml:space="preserve"> ödmjukt inse att detta tar tid.</w:t>
      </w:r>
    </w:p>
    <w:p w:rsidR="00FC102A" w:rsidRPr="00FC102A" w:rsidRDefault="00FC102A" w:rsidP="00FC102A">
      <w:r w:rsidRPr="00FC102A">
        <w:t>Vardagen rullar på och patienterna måste omhändertas i alla verksamheterna 365/år, vi alla måste inse att våra resurser är begränsade, tiden en bristvara men hjälpas åt med att under</w:t>
      </w:r>
      <w:r w:rsidR="006C4750">
        <w:t>lätta och förbättra där vi kan.</w:t>
      </w:r>
    </w:p>
    <w:p w:rsidR="00FC102A" w:rsidRPr="00FC102A" w:rsidRDefault="00FC102A" w:rsidP="00FC102A">
      <w:r w:rsidRPr="00FC102A">
        <w:t>Vi ser beh</w:t>
      </w:r>
      <w:r>
        <w:t>ov av att i kunskapsstyrnings</w:t>
      </w:r>
      <w:r w:rsidRPr="00FC102A">
        <w:t>org</w:t>
      </w:r>
      <w:r>
        <w:t>anisationen</w:t>
      </w:r>
      <w:r w:rsidRPr="00FC102A">
        <w:t xml:space="preserve"> jobba för att un</w:t>
      </w:r>
      <w:r>
        <w:t>dvika dubbel</w:t>
      </w:r>
      <w:r w:rsidR="006C4750">
        <w:t>-</w:t>
      </w:r>
      <w:r>
        <w:t xml:space="preserve"> och trippelarbeten.</w:t>
      </w:r>
    </w:p>
    <w:p w:rsidR="00FC102A" w:rsidRPr="00FC102A" w:rsidRDefault="00FC102A" w:rsidP="00FC102A">
      <w:r w:rsidRPr="00FC102A">
        <w:t>Viktigt att alla känner ansvar i att dela med sig av bra exempel – sprida goda resultat ex via nyhetsbrev från kunskapsstyrningens olika delar</w:t>
      </w:r>
      <w:r w:rsidR="008C4029">
        <w:t>.</w:t>
      </w:r>
    </w:p>
    <w:p w:rsidR="00FC102A" w:rsidRPr="00FC102A" w:rsidRDefault="00FC102A" w:rsidP="00FC102A">
      <w:r w:rsidRPr="00FC102A">
        <w:t>T</w:t>
      </w:r>
      <w:r>
        <w:t xml:space="preserve">illhandahålla bra </w:t>
      </w:r>
      <w:r w:rsidRPr="00FC102A">
        <w:t>verktyg och ma</w:t>
      </w:r>
      <w:r w:rsidR="006C4750">
        <w:t>llar via hemsidan är mycket bra.</w:t>
      </w:r>
    </w:p>
    <w:p w:rsidR="00FC102A" w:rsidRPr="00FC102A" w:rsidRDefault="00FC102A" w:rsidP="00FC102A">
      <w:r>
        <w:rPr>
          <w:b/>
          <w:bCs/>
          <w:i/>
          <w:iCs/>
        </w:rPr>
        <w:t>N</w:t>
      </w:r>
      <w:r w:rsidRPr="00FC102A">
        <w:rPr>
          <w:b/>
          <w:bCs/>
          <w:i/>
          <w:iCs/>
        </w:rPr>
        <w:t xml:space="preserve">ågra ex på förbättringar vi i gruppen önskar </w:t>
      </w:r>
    </w:p>
    <w:p w:rsidR="00FC102A" w:rsidRPr="00FC102A" w:rsidRDefault="006C4750" w:rsidP="008C4029">
      <w:pPr>
        <w:pStyle w:val="Liststycke"/>
        <w:numPr>
          <w:ilvl w:val="0"/>
          <w:numId w:val="11"/>
        </w:numPr>
      </w:pPr>
      <w:r>
        <w:t>M</w:t>
      </w:r>
      <w:r w:rsidR="00FC102A" w:rsidRPr="00FC102A">
        <w:t xml:space="preserve">all </w:t>
      </w:r>
      <w:r>
        <w:t>för vårdriktlinjer på hemsidan.</w:t>
      </w:r>
    </w:p>
    <w:p w:rsidR="00FC102A" w:rsidRPr="00FC102A" w:rsidRDefault="00FC102A" w:rsidP="008C4029">
      <w:pPr>
        <w:pStyle w:val="Liststycke"/>
        <w:numPr>
          <w:ilvl w:val="0"/>
          <w:numId w:val="11"/>
        </w:numPr>
      </w:pPr>
      <w:r w:rsidRPr="00FC102A">
        <w:t>Vi processtöd ön</w:t>
      </w:r>
      <w:r w:rsidR="008C4029">
        <w:t>skar vara cc på mejl inom vårt k</w:t>
      </w:r>
      <w:r w:rsidRPr="00FC102A">
        <w:t>unskapsråd (för att underlätta våra</w:t>
      </w:r>
      <w:r w:rsidR="008C4029">
        <w:t xml:space="preserve"> ordförande</w:t>
      </w:r>
      <w:r>
        <w:t>s arbete).</w:t>
      </w:r>
    </w:p>
    <w:p w:rsidR="00FC102A" w:rsidRDefault="008C4029" w:rsidP="008C4029">
      <w:pPr>
        <w:pStyle w:val="Rubrik2"/>
      </w:pPr>
      <w:r w:rsidRPr="008C4029">
        <w:lastRenderedPageBreak/>
        <w:t>C. Verktyg för att kartlägga och analysera</w:t>
      </w:r>
    </w:p>
    <w:p w:rsidR="00000000" w:rsidRPr="00FC102A" w:rsidRDefault="00FC102A" w:rsidP="008C4029">
      <w:pPr>
        <w:pStyle w:val="Rubrik3"/>
      </w:pPr>
      <w:r>
        <w:t xml:space="preserve">1. </w:t>
      </w:r>
      <w:r w:rsidR="00EA15E0" w:rsidRPr="00FC102A">
        <w:t>Vilka kartläggningar och analyser behöver mitt RMPO göra?</w:t>
      </w:r>
    </w:p>
    <w:p w:rsidR="00FC102A" w:rsidRPr="00FC102A" w:rsidRDefault="00FC102A" w:rsidP="00FC102A">
      <w:r w:rsidRPr="00FC102A">
        <w:t xml:space="preserve">Alla rörande överens om att vi alla skulle behöva lägga mer fokus på kartläggningar – för att i RMPO kunna arbeta med att analysera resultat för att finna rekommenderade åtgärder som kan göra skillnad Vi är dock inte där ännu – idag en djungel att få fram rätt data </w:t>
      </w:r>
    </w:p>
    <w:p w:rsidR="00FC102A" w:rsidRPr="00FC102A" w:rsidRDefault="00FC102A" w:rsidP="00FC102A">
      <w:r w:rsidRPr="00FC102A">
        <w:t>( och vi har inte riktigt klara och med att defin</w:t>
      </w:r>
      <w:r>
        <w:t>i</w:t>
      </w:r>
      <w:r w:rsidRPr="00FC102A">
        <w:t>erade kriterier för vad vi gemensamt ska mäta regionalt) Vi tror att vi behöver fler kartläggningsaktiviteter sjukhusregionalt än nationellt</w:t>
      </w:r>
      <w:r>
        <w:t>.</w:t>
      </w:r>
      <w:r w:rsidRPr="00FC102A">
        <w:t xml:space="preserve"> Vi identifierar också att vi är i behov av samordning av HR – IT och Juridikstöd)</w:t>
      </w:r>
    </w:p>
    <w:p w:rsidR="00FC102A" w:rsidRPr="00FC102A" w:rsidRDefault="00FC102A" w:rsidP="00FC102A">
      <w:r w:rsidRPr="00FC102A">
        <w:rPr>
          <w:b/>
          <w:bCs/>
        </w:rPr>
        <w:t xml:space="preserve">Kan </w:t>
      </w:r>
      <w:r w:rsidR="006C4750">
        <w:rPr>
          <w:b/>
          <w:bCs/>
        </w:rPr>
        <w:t>RSG u</w:t>
      </w:r>
      <w:r w:rsidRPr="00FC102A">
        <w:rPr>
          <w:b/>
          <w:bCs/>
        </w:rPr>
        <w:t xml:space="preserve">ppföljning </w:t>
      </w:r>
      <w:r w:rsidR="006C4750">
        <w:rPr>
          <w:b/>
          <w:bCs/>
        </w:rPr>
        <w:t xml:space="preserve">och </w:t>
      </w:r>
      <w:r w:rsidRPr="00FC102A">
        <w:rPr>
          <w:b/>
          <w:bCs/>
        </w:rPr>
        <w:t>analys</w:t>
      </w:r>
      <w:r>
        <w:rPr>
          <w:b/>
          <w:bCs/>
        </w:rPr>
        <w:t xml:space="preserve"> hjälpa oss processledare</w:t>
      </w:r>
      <w:r w:rsidRPr="00FC102A">
        <w:rPr>
          <w:b/>
          <w:bCs/>
        </w:rPr>
        <w:t xml:space="preserve">? </w:t>
      </w:r>
    </w:p>
    <w:p w:rsidR="00FC102A" w:rsidRPr="00FC102A" w:rsidRDefault="00FC102A" w:rsidP="00FC102A">
      <w:r w:rsidRPr="00FC102A">
        <w:rPr>
          <w:b/>
          <w:bCs/>
        </w:rPr>
        <w:t xml:space="preserve">Vilket stöd och kompetens finns egentligen inom </w:t>
      </w:r>
      <w:proofErr w:type="spellStart"/>
      <w:r w:rsidRPr="00FC102A">
        <w:rPr>
          <w:b/>
          <w:bCs/>
        </w:rPr>
        <w:t>SöSR</w:t>
      </w:r>
      <w:proofErr w:type="spellEnd"/>
      <w:r w:rsidRPr="00FC102A">
        <w:rPr>
          <w:b/>
          <w:bCs/>
        </w:rPr>
        <w:t xml:space="preserve"> som kan </w:t>
      </w:r>
      <w:r w:rsidR="006C4750">
        <w:rPr>
          <w:b/>
          <w:bCs/>
        </w:rPr>
        <w:t>knytas till kunskapsstyrningen?</w:t>
      </w:r>
    </w:p>
    <w:p w:rsidR="00000000" w:rsidRPr="00FC102A" w:rsidRDefault="00EA15E0" w:rsidP="00FC102A">
      <w:pPr>
        <w:numPr>
          <w:ilvl w:val="0"/>
          <w:numId w:val="7"/>
        </w:numPr>
      </w:pPr>
      <w:r w:rsidRPr="00FC102A">
        <w:t>RMPO SD lyfter idag att de skulle kunna kartlägga mycket mera som vore till stöd för andra</w:t>
      </w:r>
      <w:r w:rsidRPr="00FC102A">
        <w:t xml:space="preserve"> RMPO(speciellt i gränsland mellan Barn-Vuxen)</w:t>
      </w:r>
      <w:r w:rsidR="006C4750">
        <w:t xml:space="preserve">. </w:t>
      </w:r>
      <w:r w:rsidRPr="00FC102A">
        <w:t xml:space="preserve"> Men de lyfter ett mycket stort problem – och det är att Sällsynta </w:t>
      </w:r>
      <w:r w:rsidR="006C4750">
        <w:t>diagnoser inte har ett kodnings</w:t>
      </w:r>
      <w:r w:rsidRPr="00FC102A">
        <w:t>regelverk</w:t>
      </w:r>
      <w:r w:rsidR="006C4750">
        <w:t>.</w:t>
      </w:r>
      <w:r w:rsidRPr="00FC102A">
        <w:t xml:space="preserve"> </w:t>
      </w:r>
    </w:p>
    <w:p w:rsidR="00000000" w:rsidRPr="00FC102A" w:rsidRDefault="008C4029" w:rsidP="00FC102A">
      <w:pPr>
        <w:numPr>
          <w:ilvl w:val="0"/>
          <w:numId w:val="7"/>
        </w:numPr>
      </w:pPr>
      <w:r>
        <w:t xml:space="preserve">RMPO MD </w:t>
      </w:r>
      <w:r w:rsidR="006C4750">
        <w:t>saknar data i ex Ö</w:t>
      </w:r>
      <w:r w:rsidR="00EA15E0" w:rsidRPr="00FC102A">
        <w:t>ppna j</w:t>
      </w:r>
      <w:r w:rsidR="00EA15E0" w:rsidRPr="00FC102A">
        <w:t xml:space="preserve">ämförelser och har haft stora bekymmer genom åren i de olika försök som gjorts inom SÖSR, via </w:t>
      </w:r>
      <w:proofErr w:type="spellStart"/>
      <w:r w:rsidR="00EA15E0" w:rsidRPr="00FC102A">
        <w:t>Nysam</w:t>
      </w:r>
      <w:proofErr w:type="spellEnd"/>
      <w:r w:rsidR="00EA15E0" w:rsidRPr="00FC102A">
        <w:t xml:space="preserve"> och </w:t>
      </w:r>
      <w:r w:rsidR="006C4750">
        <w:t>SKL där man försökt jmf äpplen med</w:t>
      </w:r>
      <w:r w:rsidR="00EA15E0" w:rsidRPr="00FC102A">
        <w:t xml:space="preserve"> päro</w:t>
      </w:r>
      <w:r w:rsidR="006C4750">
        <w:t>n trots väl definierade mätetal.</w:t>
      </w:r>
    </w:p>
    <w:p w:rsidR="00000000" w:rsidRPr="00FC102A" w:rsidRDefault="00EA15E0" w:rsidP="00FC102A">
      <w:pPr>
        <w:numPr>
          <w:ilvl w:val="0"/>
          <w:numId w:val="7"/>
        </w:numPr>
      </w:pPr>
      <w:r w:rsidRPr="00FC102A">
        <w:t xml:space="preserve">Dock </w:t>
      </w:r>
      <w:r w:rsidRPr="00FC102A">
        <w:t xml:space="preserve">har vi glädjande nu tillsammans kommit långt med inrapportering </w:t>
      </w:r>
      <w:r w:rsidR="006C4750">
        <w:t xml:space="preserve">av väntetider </w:t>
      </w:r>
      <w:r w:rsidRPr="00FC102A">
        <w:t>från alla tre regioner</w:t>
      </w:r>
      <w:r w:rsidR="006C4750">
        <w:t>.</w:t>
      </w:r>
      <w:r w:rsidRPr="00FC102A">
        <w:t xml:space="preserve"> Vi tror framgången ligger i våra RAG där man inom RAG mole</w:t>
      </w:r>
      <w:r w:rsidR="008C4029">
        <w:t xml:space="preserve">kylår ex påbörjat en fördjupad </w:t>
      </w:r>
      <w:r w:rsidRPr="00FC102A">
        <w:t>kartläggning över alla lab</w:t>
      </w:r>
      <w:r w:rsidR="008C4029">
        <w:t>b</w:t>
      </w:r>
      <w:r w:rsidRPr="00FC102A">
        <w:t xml:space="preserve">analyser som görs inom </w:t>
      </w:r>
      <w:proofErr w:type="spellStart"/>
      <w:r w:rsidRPr="00FC102A">
        <w:t>SöSR</w:t>
      </w:r>
      <w:proofErr w:type="spellEnd"/>
      <w:r w:rsidR="006C4750">
        <w:t>.</w:t>
      </w:r>
    </w:p>
    <w:p w:rsidR="00000000" w:rsidRPr="00FC102A" w:rsidRDefault="00EA15E0" w:rsidP="00FC102A">
      <w:pPr>
        <w:numPr>
          <w:ilvl w:val="0"/>
          <w:numId w:val="7"/>
        </w:numPr>
      </w:pPr>
      <w:r w:rsidRPr="00FC102A">
        <w:t>RAG Immunologi och RAG Mikrobiologi har påbörjat arb</w:t>
      </w:r>
      <w:r w:rsidR="008C4029">
        <w:t>ete med gemensamma nyckeltal</w:t>
      </w:r>
    </w:p>
    <w:p w:rsidR="00000000" w:rsidRPr="00FC102A" w:rsidRDefault="006C4750" w:rsidP="00FC102A">
      <w:pPr>
        <w:numPr>
          <w:ilvl w:val="0"/>
          <w:numId w:val="7"/>
        </w:numPr>
      </w:pPr>
      <w:r>
        <w:t>RMPO ög</w:t>
      </w:r>
      <w:r w:rsidR="00EA15E0" w:rsidRPr="00FC102A">
        <w:t>on</w:t>
      </w:r>
      <w:r>
        <w:t>sjukdomar</w:t>
      </w:r>
      <w:r w:rsidR="00EA15E0" w:rsidRPr="00FC102A">
        <w:t xml:space="preserve"> </w:t>
      </w:r>
      <w:r w:rsidR="008C4029">
        <w:t xml:space="preserve">redovisar att </w:t>
      </w:r>
      <w:r>
        <w:t xml:space="preserve">de </w:t>
      </w:r>
      <w:r w:rsidR="008C4029">
        <w:t>påbörja</w:t>
      </w:r>
      <w:r w:rsidR="00EA15E0" w:rsidRPr="00FC102A">
        <w:t>t en stor kompetenskartläggning inom SÖSR – för att se nuläge men också i syfte att se hur många som behövs framåt</w:t>
      </w:r>
      <w:r>
        <w:t>.</w:t>
      </w:r>
    </w:p>
    <w:p w:rsidR="00FC102A" w:rsidRPr="00FC102A" w:rsidRDefault="00FC102A" w:rsidP="008C4029">
      <w:pPr>
        <w:pStyle w:val="Rubrik3"/>
      </w:pPr>
      <w:r w:rsidRPr="00FC102A">
        <w:t>2. Vilka datakällor och verktyg har vi tillgång till?</w:t>
      </w:r>
    </w:p>
    <w:p w:rsidR="00FC102A" w:rsidRPr="00FC102A" w:rsidRDefault="00FC102A" w:rsidP="00FC102A">
      <w:r w:rsidRPr="00FC102A">
        <w:t>Kvalitetsregister</w:t>
      </w:r>
      <w:r w:rsidR="008C4029">
        <w:t>,</w:t>
      </w:r>
      <w:r w:rsidRPr="00FC102A">
        <w:t xml:space="preserve"> </w:t>
      </w:r>
      <w:r w:rsidR="008C4029">
        <w:t>V</w:t>
      </w:r>
      <w:r w:rsidRPr="00FC102A">
        <w:t>ården i siffror</w:t>
      </w:r>
      <w:r w:rsidR="008C4029">
        <w:t xml:space="preserve">, </w:t>
      </w:r>
      <w:r w:rsidRPr="00FC102A">
        <w:t>Signe</w:t>
      </w:r>
      <w:r w:rsidR="008C4029">
        <w:t>,</w:t>
      </w:r>
      <w:r w:rsidRPr="00FC102A">
        <w:t xml:space="preserve"> Patientjournalen (</w:t>
      </w:r>
      <w:proofErr w:type="gramStart"/>
      <w:r w:rsidRPr="00FC102A">
        <w:t>våra</w:t>
      </w:r>
      <w:proofErr w:type="gramEnd"/>
      <w:r w:rsidRPr="00FC102A">
        <w:t xml:space="preserve"> olika </w:t>
      </w:r>
      <w:proofErr w:type="gramStart"/>
      <w:r w:rsidRPr="00FC102A">
        <w:t>Cosmi</w:t>
      </w:r>
      <w:r w:rsidR="008C4029">
        <w:t>c</w:t>
      </w:r>
      <w:proofErr w:type="gramEnd"/>
      <w:r w:rsidR="008C4029">
        <w:t>) samt info från BI enheten, d</w:t>
      </w:r>
      <w:r w:rsidRPr="00FC102A">
        <w:t xml:space="preserve">iagnostikens många olika produktionssystem samt förhoppningsvis också framöver tillgång till data i Tablå (uppdrag för att följa </w:t>
      </w:r>
      <w:proofErr w:type="spellStart"/>
      <w:r w:rsidRPr="00FC102A">
        <w:t>SöSR</w:t>
      </w:r>
      <w:proofErr w:type="spellEnd"/>
      <w:r w:rsidRPr="00FC102A">
        <w:t>)</w:t>
      </w:r>
      <w:r w:rsidR="008C4029">
        <w:t>.</w:t>
      </w:r>
      <w:r w:rsidRPr="00FC102A">
        <w:t xml:space="preserve"> </w:t>
      </w:r>
    </w:p>
    <w:p w:rsidR="00FC102A" w:rsidRPr="00FC102A" w:rsidRDefault="00FC102A" w:rsidP="008C4029">
      <w:pPr>
        <w:pStyle w:val="Rubrik3"/>
      </w:pPr>
      <w:r w:rsidRPr="00FC102A">
        <w:t>3. Hur sammanställer och presenterar vi resultat?</w:t>
      </w:r>
    </w:p>
    <w:p w:rsidR="00FC102A" w:rsidRPr="00FC102A" w:rsidRDefault="00FC102A" w:rsidP="00FC102A">
      <w:r w:rsidRPr="00FC102A">
        <w:t xml:space="preserve">I arbetet hittills har gjorts lokalt inom RMPO som sammanställt och presenterat statusuppdateringar utifrån olika kartläggningar – </w:t>
      </w:r>
      <w:r w:rsidR="006C4750">
        <w:t>ibland lyft det till tidigare centrumråd</w:t>
      </w:r>
      <w:r w:rsidRPr="00FC102A">
        <w:t xml:space="preserve"> men framförallt som underlag</w:t>
      </w:r>
      <w:r w:rsidR="008C4029">
        <w:t xml:space="preserve"> i årsrapporterna.</w:t>
      </w:r>
    </w:p>
    <w:p w:rsidR="00FC102A" w:rsidRPr="00FC102A" w:rsidRDefault="008C4029" w:rsidP="00FC102A">
      <w:r>
        <w:t>Göran A</w:t>
      </w:r>
      <w:r w:rsidR="00FC102A" w:rsidRPr="00FC102A">
        <w:t xml:space="preserve"> </w:t>
      </w:r>
      <w:r w:rsidR="006C4750">
        <w:t xml:space="preserve">nämner att </w:t>
      </w:r>
      <w:r w:rsidR="00FC102A" w:rsidRPr="00FC102A">
        <w:t xml:space="preserve">RMPO </w:t>
      </w:r>
      <w:r w:rsidR="006C4750">
        <w:t>kvinnosjukdomar</w:t>
      </w:r>
      <w:r w:rsidR="006C4750" w:rsidRPr="00FC102A">
        <w:t xml:space="preserve"> och hjärt</w:t>
      </w:r>
      <w:r w:rsidR="006C4750">
        <w:t>- och kärlsjukdomar har mycket bra data för jämförelser i</w:t>
      </w:r>
      <w:r w:rsidR="00FC102A" w:rsidRPr="00FC102A">
        <w:t>nom Sydöstra</w:t>
      </w:r>
      <w:r w:rsidR="006C4750">
        <w:t>.</w:t>
      </w:r>
      <w:r w:rsidR="00FC102A" w:rsidRPr="00FC102A">
        <w:t xml:space="preserve"> </w:t>
      </w:r>
    </w:p>
    <w:p w:rsidR="00FC102A" w:rsidRPr="00FC102A" w:rsidRDefault="00FC102A" w:rsidP="00FC102A">
      <w:r w:rsidRPr="00FC102A">
        <w:t>– Alla dessa har börjat med loka</w:t>
      </w:r>
      <w:r w:rsidR="006C4750">
        <w:t>la och regionala kartläggningar.</w:t>
      </w:r>
    </w:p>
    <w:p w:rsidR="00FC102A" w:rsidRDefault="00FC102A" w:rsidP="00FC102A">
      <w:pPr>
        <w:rPr>
          <w:i/>
          <w:iCs/>
        </w:rPr>
      </w:pPr>
      <w:r w:rsidRPr="00FC102A">
        <w:t xml:space="preserve">– </w:t>
      </w:r>
      <w:r w:rsidRPr="00FC102A">
        <w:rPr>
          <w:i/>
          <w:iCs/>
        </w:rPr>
        <w:t>Därför får vi rådet att inte vänta på att bli serverade data utan faktiskt börja arbeta med detta – det kommer leda till bra saker</w:t>
      </w:r>
      <w:r w:rsidR="006C4750">
        <w:rPr>
          <w:i/>
          <w:iCs/>
        </w:rPr>
        <w:t>.</w:t>
      </w:r>
      <w:r w:rsidRPr="00FC102A">
        <w:rPr>
          <w:i/>
          <w:iCs/>
        </w:rPr>
        <w:t xml:space="preserve"> </w:t>
      </w:r>
    </w:p>
    <w:p w:rsidR="008C4029" w:rsidRDefault="008C4029" w:rsidP="00FC102A">
      <w:pPr>
        <w:pStyle w:val="Rubrik2"/>
      </w:pPr>
      <w:bookmarkStart w:id="0" w:name="_GoBack"/>
      <w:r w:rsidRPr="008C4029">
        <w:lastRenderedPageBreak/>
        <w:t>D. Systematiska förbättringar</w:t>
      </w:r>
    </w:p>
    <w:bookmarkEnd w:id="0"/>
    <w:p w:rsidR="00FC102A" w:rsidRPr="00FC102A" w:rsidRDefault="00FC102A" w:rsidP="008C4029">
      <w:pPr>
        <w:pStyle w:val="Rubrik3"/>
      </w:pPr>
      <w:r w:rsidRPr="00FC102A">
        <w:t>1. Vilka metoder och verktyg använder mitt RMPO för att förbättra och implementera ny kunskap?</w:t>
      </w:r>
    </w:p>
    <w:p w:rsidR="00000000" w:rsidRPr="00FC102A" w:rsidRDefault="00EA15E0" w:rsidP="00FC102A">
      <w:pPr>
        <w:numPr>
          <w:ilvl w:val="0"/>
          <w:numId w:val="8"/>
        </w:numPr>
      </w:pPr>
      <w:r w:rsidRPr="00FC102A">
        <w:t>Framförallt kommunikation – info</w:t>
      </w:r>
      <w:r w:rsidRPr="00FC102A">
        <w:t>rmation</w:t>
      </w:r>
    </w:p>
    <w:p w:rsidR="00000000" w:rsidRPr="00FC102A" w:rsidRDefault="00EA15E0" w:rsidP="00FC102A">
      <w:pPr>
        <w:numPr>
          <w:ilvl w:val="0"/>
          <w:numId w:val="8"/>
        </w:numPr>
      </w:pPr>
      <w:proofErr w:type="spellStart"/>
      <w:r w:rsidRPr="00FC102A">
        <w:t>Facillitering</w:t>
      </w:r>
      <w:proofErr w:type="spellEnd"/>
      <w:r w:rsidRPr="00FC102A">
        <w:t xml:space="preserve"> och anordnande av Workshops </w:t>
      </w:r>
    </w:p>
    <w:p w:rsidR="00FC102A" w:rsidRPr="00FC102A" w:rsidRDefault="00FC102A" w:rsidP="008C4029">
      <w:pPr>
        <w:pStyle w:val="Rubrik3"/>
      </w:pPr>
      <w:r w:rsidRPr="00FC102A">
        <w:t xml:space="preserve">2. Vilket stöd behöver vi? </w:t>
      </w:r>
    </w:p>
    <w:p w:rsidR="00FC102A" w:rsidRPr="00FC102A" w:rsidRDefault="00FC102A" w:rsidP="00FC102A">
      <w:r w:rsidRPr="00FC102A">
        <w:t>I RMPO – behöver vi få bättr</w:t>
      </w:r>
      <w:r w:rsidR="006C4750">
        <w:t>e info om vad som händer i NPO (</w:t>
      </w:r>
      <w:r w:rsidRPr="00FC102A">
        <w:rPr>
          <w:i/>
          <w:iCs/>
        </w:rPr>
        <w:t>vilka nya NAG ex kommer till</w:t>
      </w:r>
      <w:r w:rsidR="006C4750">
        <w:rPr>
          <w:i/>
          <w:iCs/>
        </w:rPr>
        <w:t>sättas som påverkar våra områden?).</w:t>
      </w:r>
    </w:p>
    <w:p w:rsidR="00FC102A" w:rsidRPr="00FC102A" w:rsidRDefault="00FC102A" w:rsidP="00FC102A">
      <w:r w:rsidRPr="00FC102A">
        <w:t xml:space="preserve">Det vore önskvärt om kommande nätverksträffar för oss processtöd kan innefatta något tema och gärna också utbildning. </w:t>
      </w:r>
    </w:p>
    <w:p w:rsidR="00FC102A" w:rsidRDefault="00FC102A" w:rsidP="00FC102A">
      <w:r w:rsidRPr="00FC102A">
        <w:t>Även om utbyte av erfarenheter och information är m</w:t>
      </w:r>
      <w:r w:rsidR="006C4750">
        <w:t>ycket viktigt.</w:t>
      </w:r>
    </w:p>
    <w:p w:rsidR="008C4029" w:rsidRDefault="008C4029" w:rsidP="00FC102A"/>
    <w:p w:rsidR="008C4029" w:rsidRDefault="008C4029" w:rsidP="00FC102A"/>
    <w:p w:rsidR="001C57F5" w:rsidRDefault="008C4029">
      <w:r w:rsidRPr="008C4029">
        <w:t>Antecknat av L</w:t>
      </w:r>
      <w:r w:rsidR="006C4750">
        <w:t>iselotte Joelsson</w:t>
      </w:r>
    </w:p>
    <w:sectPr w:rsidR="001C57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02A" w:rsidRDefault="00FC102A" w:rsidP="00FC102A">
      <w:pPr>
        <w:spacing w:after="0" w:line="240" w:lineRule="auto"/>
      </w:pPr>
      <w:r>
        <w:separator/>
      </w:r>
    </w:p>
  </w:endnote>
  <w:endnote w:type="continuationSeparator" w:id="0">
    <w:p w:rsidR="00FC102A" w:rsidRDefault="00FC102A" w:rsidP="00FC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02A" w:rsidRDefault="00FC102A" w:rsidP="00FC102A">
      <w:pPr>
        <w:spacing w:after="0" w:line="240" w:lineRule="auto"/>
      </w:pPr>
      <w:r>
        <w:separator/>
      </w:r>
    </w:p>
  </w:footnote>
  <w:footnote w:type="continuationSeparator" w:id="0">
    <w:p w:rsidR="00FC102A" w:rsidRDefault="00FC102A" w:rsidP="00FC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2A" w:rsidRDefault="00FC102A" w:rsidP="00FC102A">
    <w:pPr>
      <w:pStyle w:val="Sidhuvud"/>
      <w:tabs>
        <w:tab w:val="clear" w:pos="4536"/>
      </w:tabs>
    </w:pPr>
    <w:r w:rsidRPr="00FC102A">
      <w:t>Diagnos</w:t>
    </w:r>
    <w:r>
      <w:t>tik</w:t>
    </w:r>
    <w:r w:rsidRPr="00FC102A">
      <w:t xml:space="preserve"> och </w:t>
    </w:r>
    <w:r>
      <w:t>s</w:t>
    </w:r>
    <w:r w:rsidRPr="00FC102A">
      <w:t>innen</w:t>
    </w:r>
    <w:r>
      <w:tab/>
      <w:t xml:space="preserve">Gruppdialog </w:t>
    </w:r>
    <w:r w:rsidR="00EA15E0">
      <w:t>2019-10-25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D78"/>
    <w:multiLevelType w:val="hybridMultilevel"/>
    <w:tmpl w:val="6150BAEA"/>
    <w:lvl w:ilvl="0" w:tplc="BBAE9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65F9B"/>
    <w:multiLevelType w:val="hybridMultilevel"/>
    <w:tmpl w:val="1AC8EBA6"/>
    <w:lvl w:ilvl="0" w:tplc="E3EC7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CB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E3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E3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26D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26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4C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67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09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4E0A85"/>
    <w:multiLevelType w:val="hybridMultilevel"/>
    <w:tmpl w:val="8E26BAF8"/>
    <w:lvl w:ilvl="0" w:tplc="35A8E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7EB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6B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C3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E3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04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846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0A5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A8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161448"/>
    <w:multiLevelType w:val="hybridMultilevel"/>
    <w:tmpl w:val="7B74AFA2"/>
    <w:lvl w:ilvl="0" w:tplc="8B8CE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8B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48E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69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8C8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D00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A7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E8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0B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4C25AC"/>
    <w:multiLevelType w:val="hybridMultilevel"/>
    <w:tmpl w:val="EC4A7F64"/>
    <w:lvl w:ilvl="0" w:tplc="9A8A2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07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4A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985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48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03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E1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F2A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61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7747E9"/>
    <w:multiLevelType w:val="hybridMultilevel"/>
    <w:tmpl w:val="02888EF6"/>
    <w:lvl w:ilvl="0" w:tplc="BBAE9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E41E5"/>
    <w:multiLevelType w:val="hybridMultilevel"/>
    <w:tmpl w:val="56F43220"/>
    <w:lvl w:ilvl="0" w:tplc="BBAE9F6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221511"/>
    <w:multiLevelType w:val="hybridMultilevel"/>
    <w:tmpl w:val="DE4A62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24CFA"/>
    <w:multiLevelType w:val="hybridMultilevel"/>
    <w:tmpl w:val="B354279A"/>
    <w:lvl w:ilvl="0" w:tplc="C8AAC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D6AE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82D5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8AE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E3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58B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BCB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CCCC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4C6C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14439E"/>
    <w:multiLevelType w:val="hybridMultilevel"/>
    <w:tmpl w:val="94A645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80707"/>
    <w:multiLevelType w:val="hybridMultilevel"/>
    <w:tmpl w:val="83222354"/>
    <w:lvl w:ilvl="0" w:tplc="BBAE9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65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602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6F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8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76C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E0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87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C2E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7562B5F"/>
    <w:multiLevelType w:val="hybridMultilevel"/>
    <w:tmpl w:val="4CA83128"/>
    <w:lvl w:ilvl="0" w:tplc="161A3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E453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DC09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021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EE1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BC09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787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A68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CA6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552F1C"/>
    <w:multiLevelType w:val="hybridMultilevel"/>
    <w:tmpl w:val="08505740"/>
    <w:lvl w:ilvl="0" w:tplc="BBAE9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74501"/>
    <w:multiLevelType w:val="hybridMultilevel"/>
    <w:tmpl w:val="F82C6F28"/>
    <w:lvl w:ilvl="0" w:tplc="F0101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C0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2F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29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E8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E8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E6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88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CC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F897599"/>
    <w:multiLevelType w:val="hybridMultilevel"/>
    <w:tmpl w:val="76AC1C0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2"/>
  </w:num>
  <w:num w:numId="8">
    <w:abstractNumId w:val="1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2A"/>
    <w:rsid w:val="00276B20"/>
    <w:rsid w:val="006C4750"/>
    <w:rsid w:val="008C4029"/>
    <w:rsid w:val="00D941C8"/>
    <w:rsid w:val="00EA15E0"/>
    <w:rsid w:val="00FC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C10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C10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C10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C1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C10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FC1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102A"/>
  </w:style>
  <w:style w:type="paragraph" w:styleId="Sidfot">
    <w:name w:val="footer"/>
    <w:basedOn w:val="Normal"/>
    <w:link w:val="SidfotChar"/>
    <w:uiPriority w:val="99"/>
    <w:unhideWhenUsed/>
    <w:rsid w:val="00FC1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102A"/>
  </w:style>
  <w:style w:type="character" w:customStyle="1" w:styleId="Rubrik3Char">
    <w:name w:val="Rubrik 3 Char"/>
    <w:basedOn w:val="Standardstycketeckensnitt"/>
    <w:link w:val="Rubrik3"/>
    <w:uiPriority w:val="9"/>
    <w:rsid w:val="00FC10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stycke">
    <w:name w:val="List Paragraph"/>
    <w:basedOn w:val="Normal"/>
    <w:uiPriority w:val="34"/>
    <w:qFormat/>
    <w:rsid w:val="008C4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C10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C10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C10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C1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C10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FC1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102A"/>
  </w:style>
  <w:style w:type="paragraph" w:styleId="Sidfot">
    <w:name w:val="footer"/>
    <w:basedOn w:val="Normal"/>
    <w:link w:val="SidfotChar"/>
    <w:uiPriority w:val="99"/>
    <w:unhideWhenUsed/>
    <w:rsid w:val="00FC1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102A"/>
  </w:style>
  <w:style w:type="character" w:customStyle="1" w:styleId="Rubrik3Char">
    <w:name w:val="Rubrik 3 Char"/>
    <w:basedOn w:val="Standardstycketeckensnitt"/>
    <w:link w:val="Rubrik3"/>
    <w:uiPriority w:val="9"/>
    <w:rsid w:val="00FC10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stycke">
    <w:name w:val="List Paragraph"/>
    <w:basedOn w:val="Normal"/>
    <w:uiPriority w:val="34"/>
    <w:qFormat/>
    <w:rsid w:val="008C4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842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941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202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70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885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1423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6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10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321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458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465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6115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8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829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585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19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147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722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84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502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363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286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399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67365F11</Template>
  <TotalTime>29</TotalTime>
  <Pages>4</Pages>
  <Words>1302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Thålin Conny</dc:creator>
  <cp:lastModifiedBy>Thålin Conny</cp:lastModifiedBy>
  <cp:revision>2</cp:revision>
  <dcterms:created xsi:type="dcterms:W3CDTF">2019-10-28T09:19:00Z</dcterms:created>
  <dcterms:modified xsi:type="dcterms:W3CDTF">2019-10-28T09:51:00Z</dcterms:modified>
</cp:coreProperties>
</file>